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F934" w14:textId="4A1A2B46" w:rsidR="004422A3" w:rsidRPr="008303E5" w:rsidRDefault="004422A3" w:rsidP="004422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3763FA7C" w14:textId="77777777" w:rsidR="004422A3" w:rsidRPr="008303E5" w:rsidRDefault="004422A3" w:rsidP="004422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118D428A" w14:textId="77777777" w:rsidR="004422A3" w:rsidRDefault="00962456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Напоминаем о сроках предоставления отчет</w:t>
      </w:r>
      <w:r w:rsidR="00E77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ности и уплаты налогов в октябре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33E534A" w14:textId="77777777" w:rsidR="006C1291" w:rsidRPr="006C1291" w:rsidRDefault="006C1291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0E2FB3" w14:textId="77777777" w:rsidR="006C1291" w:rsidRDefault="00962456" w:rsidP="002A18B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 предпринимателям и организациям в соответствии с положениями Налогового кодекса РФ необходимо представить по сроку 25 октября отчетность:</w:t>
      </w:r>
    </w:p>
    <w:p w14:paraId="7048BC91" w14:textId="77777777" w:rsidR="00962456" w:rsidRDefault="00962456" w:rsidP="00962456">
      <w:pPr>
        <w:pStyle w:val="a3"/>
        <w:numPr>
          <w:ilvl w:val="0"/>
          <w:numId w:val="9"/>
        </w:numPr>
      </w:pPr>
      <w:r>
        <w:t>декларация по НДС за 3 квартал;</w:t>
      </w:r>
    </w:p>
    <w:p w14:paraId="3176FF03" w14:textId="77777777" w:rsidR="00962456" w:rsidRDefault="00962456" w:rsidP="00962456">
      <w:pPr>
        <w:pStyle w:val="a3"/>
        <w:numPr>
          <w:ilvl w:val="0"/>
          <w:numId w:val="9"/>
        </w:numPr>
      </w:pPr>
      <w:r>
        <w:t>декларация по налогу на прибыль за 3 квартал;</w:t>
      </w:r>
    </w:p>
    <w:p w14:paraId="3D21E524" w14:textId="77777777" w:rsidR="00962456" w:rsidRDefault="00962456" w:rsidP="00962456">
      <w:pPr>
        <w:pStyle w:val="a3"/>
        <w:numPr>
          <w:ilvl w:val="0"/>
          <w:numId w:val="9"/>
        </w:numPr>
      </w:pPr>
      <w:r>
        <w:t>РСВ за 3 квартал;</w:t>
      </w:r>
    </w:p>
    <w:p w14:paraId="586061C1" w14:textId="77777777" w:rsidR="00962456" w:rsidRDefault="00962456" w:rsidP="00962456">
      <w:pPr>
        <w:pStyle w:val="a3"/>
        <w:numPr>
          <w:ilvl w:val="0"/>
          <w:numId w:val="9"/>
        </w:numPr>
      </w:pPr>
      <w:r>
        <w:t>раздел 2 ЕФС-1 за 3 квартал;</w:t>
      </w:r>
    </w:p>
    <w:p w14:paraId="0493147D" w14:textId="77777777" w:rsidR="00962456" w:rsidRDefault="00962456" w:rsidP="00962456">
      <w:pPr>
        <w:pStyle w:val="a3"/>
        <w:numPr>
          <w:ilvl w:val="0"/>
          <w:numId w:val="9"/>
        </w:numPr>
      </w:pPr>
      <w:r>
        <w:t>6-НДФЛ за 3 квартал;</w:t>
      </w:r>
    </w:p>
    <w:p w14:paraId="1985BE0E" w14:textId="77777777" w:rsidR="00962456" w:rsidRDefault="00962456" w:rsidP="00962456">
      <w:pPr>
        <w:pStyle w:val="a3"/>
        <w:numPr>
          <w:ilvl w:val="0"/>
          <w:numId w:val="9"/>
        </w:numPr>
      </w:pPr>
      <w:r>
        <w:t>уведомление об НДФЛ, удержанном с 1 по 22 октября;</w:t>
      </w:r>
    </w:p>
    <w:p w14:paraId="3AD8CCDE" w14:textId="77777777" w:rsidR="00962456" w:rsidRDefault="00962456" w:rsidP="00962456">
      <w:pPr>
        <w:pStyle w:val="a3"/>
        <w:numPr>
          <w:ilvl w:val="0"/>
          <w:numId w:val="9"/>
        </w:numPr>
      </w:pPr>
      <w:r>
        <w:t>уведомление о налоге на имущество, транспортном и земельном налогах за 3 квартал;</w:t>
      </w:r>
    </w:p>
    <w:p w14:paraId="2A3839D1" w14:textId="77777777" w:rsidR="00962456" w:rsidRDefault="00962456" w:rsidP="00962456">
      <w:pPr>
        <w:pStyle w:val="a3"/>
        <w:numPr>
          <w:ilvl w:val="0"/>
          <w:numId w:val="9"/>
        </w:numPr>
      </w:pPr>
      <w:r>
        <w:t>уведомление об авансовом платеже по УСН за 3 квартал.</w:t>
      </w:r>
    </w:p>
    <w:p w14:paraId="4A0EC03F" w14:textId="77777777" w:rsidR="00962456" w:rsidRDefault="00962456" w:rsidP="00962456">
      <w:pPr>
        <w:tabs>
          <w:tab w:val="left" w:pos="540"/>
        </w:tabs>
        <w:autoSpaceDE w:val="0"/>
        <w:autoSpaceDN w:val="0"/>
        <w:adjustRightInd w:val="0"/>
        <w:spacing w:before="2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Уплатить по сроку 28 октября требуется следующие налоги:</w:t>
      </w:r>
    </w:p>
    <w:p w14:paraId="32F20901" w14:textId="77777777" w:rsidR="00962456" w:rsidRPr="00962456" w:rsidRDefault="00962456" w:rsidP="00962456">
      <w:pPr>
        <w:pStyle w:val="a3"/>
        <w:numPr>
          <w:ilvl w:val="0"/>
          <w:numId w:val="10"/>
        </w:numPr>
      </w:pPr>
      <w:r w:rsidRPr="00962456">
        <w:t>НДС - 1-й платеж за 3 квартал;</w:t>
      </w:r>
    </w:p>
    <w:p w14:paraId="0A503638" w14:textId="77777777" w:rsidR="00962456" w:rsidRPr="00962456" w:rsidRDefault="00962456" w:rsidP="00962456">
      <w:pPr>
        <w:pStyle w:val="a3"/>
        <w:numPr>
          <w:ilvl w:val="0"/>
          <w:numId w:val="10"/>
        </w:numPr>
      </w:pPr>
      <w:r w:rsidRPr="00962456">
        <w:t>налог на прибыль за 3 квартал и 1-й платеж за 4 квартал;</w:t>
      </w:r>
    </w:p>
    <w:p w14:paraId="423CC76E" w14:textId="77777777" w:rsidR="00962456" w:rsidRPr="00962456" w:rsidRDefault="00962456" w:rsidP="00962456">
      <w:pPr>
        <w:pStyle w:val="a3"/>
        <w:numPr>
          <w:ilvl w:val="0"/>
          <w:numId w:val="10"/>
        </w:numPr>
      </w:pPr>
      <w:r w:rsidRPr="00962456">
        <w:t>земельный налог за 3 квартал;</w:t>
      </w:r>
    </w:p>
    <w:p w14:paraId="30BB8C92" w14:textId="77777777" w:rsidR="00962456" w:rsidRPr="00962456" w:rsidRDefault="00962456" w:rsidP="00962456">
      <w:pPr>
        <w:pStyle w:val="a3"/>
        <w:numPr>
          <w:ilvl w:val="0"/>
          <w:numId w:val="10"/>
        </w:numPr>
      </w:pPr>
      <w:r w:rsidRPr="00962456">
        <w:t>транспортный налог за 3 квартал;</w:t>
      </w:r>
    </w:p>
    <w:p w14:paraId="260C8D10" w14:textId="77777777" w:rsidR="00962456" w:rsidRPr="00962456" w:rsidRDefault="00962456" w:rsidP="00962456">
      <w:pPr>
        <w:pStyle w:val="a3"/>
        <w:numPr>
          <w:ilvl w:val="0"/>
          <w:numId w:val="10"/>
        </w:numPr>
      </w:pPr>
      <w:r w:rsidRPr="00962456">
        <w:t>налог на имущество за 3 квартал;</w:t>
      </w:r>
    </w:p>
    <w:p w14:paraId="4A8C785A" w14:textId="77777777" w:rsidR="00962456" w:rsidRPr="00962456" w:rsidRDefault="00962456" w:rsidP="00962456">
      <w:pPr>
        <w:pStyle w:val="a3"/>
        <w:numPr>
          <w:ilvl w:val="0"/>
          <w:numId w:val="10"/>
        </w:numPr>
      </w:pPr>
      <w:r w:rsidRPr="00962456">
        <w:t>УСН за 3 квартал;</w:t>
      </w:r>
    </w:p>
    <w:p w14:paraId="09F1F0DC" w14:textId="77777777" w:rsidR="00962456" w:rsidRPr="00962456" w:rsidRDefault="00962456" w:rsidP="00962456">
      <w:pPr>
        <w:pStyle w:val="a3"/>
        <w:numPr>
          <w:ilvl w:val="0"/>
          <w:numId w:val="10"/>
        </w:numPr>
      </w:pPr>
      <w:r w:rsidRPr="00962456">
        <w:t>страховые взносы за сентябрь;</w:t>
      </w:r>
    </w:p>
    <w:p w14:paraId="21B1EB6F" w14:textId="77777777" w:rsidR="00962456" w:rsidRPr="00962456" w:rsidRDefault="00962456" w:rsidP="00962456">
      <w:pPr>
        <w:pStyle w:val="a3"/>
        <w:numPr>
          <w:ilvl w:val="0"/>
          <w:numId w:val="10"/>
        </w:numPr>
      </w:pPr>
      <w:r w:rsidRPr="00962456">
        <w:t>НДФЛ, удержанный с выплат с 1 по 22 октября.</w:t>
      </w:r>
    </w:p>
    <w:p w14:paraId="41A1CE0D" w14:textId="77777777" w:rsidR="00962456" w:rsidRDefault="00962456" w:rsidP="002A18B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6AA28F" w14:textId="56FBAC62" w:rsidR="002A18BD" w:rsidRDefault="005B69F3" w:rsidP="002A18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6E10A9">
        <w:rPr>
          <w:rFonts w:ascii="Times New Roman" w:hAnsi="Times New Roman" w:cs="Times New Roman"/>
          <w:color w:val="000000" w:themeColor="text1"/>
          <w:sz w:val="26"/>
          <w:szCs w:val="26"/>
        </w:rPr>
        <w:t>промостраниц</w:t>
      </w:r>
      <w:r w:rsidR="009D683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spellEnd"/>
      <w:r w:rsidRPr="006E1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«Единый налоговый счет» можно ознакомит</w:t>
      </w:r>
      <w:r w:rsidR="009D6834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6E10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ся с порядком заполнения уведомлений и уплаты налогов. </w:t>
      </w:r>
    </w:p>
    <w:p w14:paraId="50EB3FFC" w14:textId="77777777" w:rsidR="004422A3" w:rsidRPr="008303E5" w:rsidRDefault="004422A3" w:rsidP="00442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</w:p>
    <w:p w14:paraId="6C028015" w14:textId="77777777" w:rsidR="004422A3" w:rsidRPr="008303E5" w:rsidRDefault="004422A3" w:rsidP="00442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F49477" w14:textId="1F156E06" w:rsidR="004A44BA" w:rsidRPr="006E10A9" w:rsidRDefault="006E10A9" w:rsidP="006E10A9">
      <w:pPr>
        <w:jc w:val="right"/>
        <w:rPr>
          <w:b/>
          <w:bCs/>
          <w:i/>
          <w:iCs/>
        </w:rPr>
      </w:pPr>
      <w:r w:rsidRPr="006E10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УФНС России по Липецкой области</w:t>
      </w:r>
    </w:p>
    <w:sectPr w:rsidR="004A44BA" w:rsidRPr="006E10A9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A3E1580"/>
    <w:multiLevelType w:val="hybridMultilevel"/>
    <w:tmpl w:val="76F6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67D7"/>
    <w:multiLevelType w:val="hybridMultilevel"/>
    <w:tmpl w:val="E63A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90238"/>
    <w:multiLevelType w:val="hybridMultilevel"/>
    <w:tmpl w:val="8E60792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62692642"/>
    <w:multiLevelType w:val="hybridMultilevel"/>
    <w:tmpl w:val="B796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0EF3"/>
    <w:multiLevelType w:val="hybridMultilevel"/>
    <w:tmpl w:val="43A0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B5DFF"/>
    <w:multiLevelType w:val="hybridMultilevel"/>
    <w:tmpl w:val="7400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D15F5"/>
    <w:multiLevelType w:val="hybridMultilevel"/>
    <w:tmpl w:val="F6D8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35E00"/>
    <w:multiLevelType w:val="hybridMultilevel"/>
    <w:tmpl w:val="C8C83806"/>
    <w:lvl w:ilvl="0" w:tplc="7A9E80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95394">
    <w:abstractNumId w:val="7"/>
  </w:num>
  <w:num w:numId="2" w16cid:durableId="1021590684">
    <w:abstractNumId w:val="8"/>
  </w:num>
  <w:num w:numId="3" w16cid:durableId="73865822">
    <w:abstractNumId w:val="6"/>
  </w:num>
  <w:num w:numId="4" w16cid:durableId="870534704">
    <w:abstractNumId w:val="9"/>
  </w:num>
  <w:num w:numId="5" w16cid:durableId="780801869">
    <w:abstractNumId w:val="2"/>
  </w:num>
  <w:num w:numId="6" w16cid:durableId="1098646152">
    <w:abstractNumId w:val="0"/>
  </w:num>
  <w:num w:numId="7" w16cid:durableId="1350177110">
    <w:abstractNumId w:val="1"/>
  </w:num>
  <w:num w:numId="8" w16cid:durableId="1637878385">
    <w:abstractNumId w:val="4"/>
  </w:num>
  <w:num w:numId="9" w16cid:durableId="38214393">
    <w:abstractNumId w:val="3"/>
  </w:num>
  <w:num w:numId="10" w16cid:durableId="1450466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AAF"/>
    <w:rsid w:val="000425C4"/>
    <w:rsid w:val="000D6F80"/>
    <w:rsid w:val="001C242D"/>
    <w:rsid w:val="0021558D"/>
    <w:rsid w:val="00246264"/>
    <w:rsid w:val="002A18BD"/>
    <w:rsid w:val="003B6AAF"/>
    <w:rsid w:val="00417E21"/>
    <w:rsid w:val="004422A3"/>
    <w:rsid w:val="004A44BA"/>
    <w:rsid w:val="005B69F3"/>
    <w:rsid w:val="00626E89"/>
    <w:rsid w:val="006412AE"/>
    <w:rsid w:val="00686E4D"/>
    <w:rsid w:val="006A2AB2"/>
    <w:rsid w:val="006C1291"/>
    <w:rsid w:val="006E10A9"/>
    <w:rsid w:val="007E2392"/>
    <w:rsid w:val="008E6866"/>
    <w:rsid w:val="00962456"/>
    <w:rsid w:val="00996933"/>
    <w:rsid w:val="009D6834"/>
    <w:rsid w:val="00A025E5"/>
    <w:rsid w:val="00AD0C0C"/>
    <w:rsid w:val="00AF150B"/>
    <w:rsid w:val="00D43F56"/>
    <w:rsid w:val="00DB4797"/>
    <w:rsid w:val="00E04E53"/>
    <w:rsid w:val="00E2693E"/>
    <w:rsid w:val="00E56468"/>
    <w:rsid w:val="00E77761"/>
    <w:rsid w:val="00EC40E7"/>
    <w:rsid w:val="00F814E8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83D0"/>
  <w15:docId w15:val="{9C3FEB89-A720-40F7-8146-0612A9D2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AF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14</cp:revision>
  <dcterms:created xsi:type="dcterms:W3CDTF">2024-08-02T07:30:00Z</dcterms:created>
  <dcterms:modified xsi:type="dcterms:W3CDTF">2024-10-10T16:09:00Z</dcterms:modified>
</cp:coreProperties>
</file>